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FORMULARIO DE BAJA O SUSPENSIÓN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Lugar y fecha…………………………………………………….</w:t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Consejo Superior del Colegio de Ingenieros</w:t>
        <w:br w:type="textWrapping"/>
        <w:t xml:space="preserve"> de la Provincia de Tierra del Fuego A.e.I.A.S</w:t>
        <w:br w:type="textWrapping"/>
        <w:t xml:space="preserve">S_________________/__________________D: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Tengo el agrado de dirigirme a Uds., con el fin de solicitarle la baja/suspensión por tiempo determinado/indeterminado, desde el ………/………/……… hasta ………/………/……… de mi matricula profesional.</w:t>
        <w:br w:type="textWrapping"/>
        <w:t xml:space="preserve">                                                                      Sin otro particular, saludo a Uds. Atentamente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 y Nombre 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CITDF N°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Titulo ………………………………………………………………………………………………….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Domicilio …………………………………… N°………………. Piso/Dto…………………………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Localidad ……………………C.P ……………... Provincia …………….……………………….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Teléfono………………………………………………………………………………………………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 de Baja/Suspensión (Adjuntar documentación):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recuerda que, según la Ley 884/2012 Art. 3° “A los fines de la presente ley se considera ejercicio profesional, toda actividad técnica, pública o privada, que importe, conforme a las incumbencias pertinentes, atribuciones para desempeñar las siguientes tareas: </w:t>
        <w:br w:type="textWrapping"/>
        <w:t xml:space="preserve">a) el ofrecimiento, la contratación y la prestación de servicios que impliquen o requieran los conocimientos de los Ingenieros incluidos en la presente ley;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el desempeño de cargos, funciones o comisiones en entidades públicas y/o privadas que impliquen o requieran los conocimientos propios de los ingenieros incluidos en la presente ley;</w:t>
        <w:br w:type="textWrapping"/>
        <w:t xml:space="preserve"> 3) la presentación ante las autoridades o reparticiones de cualquier documento, proyecto, plano, estudio o informe pericial sobre asuntos que les sean requeridos; y</w:t>
        <w:br w:type="textWrapping"/>
        <w:t xml:space="preserve"> 4) la investigación, experimentación, realización de ensayos y divulgación técnica o científica.”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DECLARO BAJO JURAMENTO: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No estar en relación de dependencia del Estado Provincial o Municipal o en Empresa Privada, en el carácter de INGENIERO; No tener pendiente de conclusión tarea profesional alguna en la provincia.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Firma y aclaración</w:t>
      </w:r>
    </w:p>
    <w:sectPr>
      <w:headerReference r:id="rId6" w:type="default"/>
      <w:footerReference r:id="rId7" w:type="default"/>
      <w:pgSz w:h="16838" w:w="11906" w:orient="portrait"/>
      <w:pgMar w:bottom="1700.7874015748032" w:top="1700.787401574803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982188" cy="65394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2188" cy="6539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